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BB" w:rsidRPr="004756BB" w:rsidRDefault="004756BB" w:rsidP="004756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56BB">
        <w:rPr>
          <w:rFonts w:ascii="Times New Roman" w:hAnsi="Times New Roman" w:cs="Times New Roman"/>
          <w:b/>
          <w:sz w:val="32"/>
          <w:szCs w:val="32"/>
          <w:u w:val="single"/>
        </w:rPr>
        <w:t>Техническое задание</w:t>
      </w:r>
    </w:p>
    <w:p w:rsidR="004756BB" w:rsidRDefault="004756B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0A355B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744C" w:rsidRDefault="00F8744C" w:rsidP="00F874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При участии в </w:t>
      </w:r>
      <w:r>
        <w:rPr>
          <w:rFonts w:ascii="Times New Roman" w:hAnsi="Times New Roman" w:cs="Times New Roman"/>
          <w:sz w:val="24"/>
          <w:szCs w:val="24"/>
          <w:highlight w:val="yellow"/>
        </w:rPr>
        <w:t>конкурентном отборе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44C">
        <w:rPr>
          <w:rFonts w:ascii="Times New Roman" w:hAnsi="Times New Roman" w:cs="Times New Roman"/>
          <w:sz w:val="24"/>
          <w:szCs w:val="24"/>
          <w:highlight w:val="yellow"/>
        </w:rPr>
        <w:t>Проект договора (спецификация) заполняется участником закупки.</w:t>
      </w:r>
    </w:p>
    <w:p w:rsidR="00F8744C" w:rsidRDefault="00F8744C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CB4" w:rsidRPr="004756BB" w:rsidRDefault="004756BB" w:rsidP="004756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Лот№1 Поставка расходного материала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44"/>
      </w:tblGrid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5A73D2" w:rsidRDefault="004864FE" w:rsidP="00CC3272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30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5019"/>
              <w:gridCol w:w="7184"/>
              <w:gridCol w:w="851"/>
              <w:gridCol w:w="1842"/>
            </w:tblGrid>
            <w:tr w:rsidR="001D7FC5" w:rsidRPr="004864FE" w:rsidTr="00366C62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</w:tcPr>
                <w:p w:rsidR="001D7FC5" w:rsidRPr="00CE37AF" w:rsidRDefault="00366C62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6C6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1D7FC5" w:rsidRPr="00052576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фильтровальная лабораторная Формат 840*600мм, белая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Марка ФС, ГОСТ 12026-76 .Формат 840*600мм, белая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052576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Воздуховод полимерный, стерильный, одноразовый, размер №4,длина 110мм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Воздуховод, размер№4,длина 110мм. Изготовлен из медицинского ПВХ,</w:t>
                  </w:r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цветной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</w:t>
                  </w:r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дентификационный</w:t>
                  </w:r>
                  <w:proofErr w:type="spellEnd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</w:t>
                  </w:r>
                  <w:proofErr w:type="gramStart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д-</w:t>
                  </w:r>
                  <w:proofErr w:type="gramEnd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оранжевый,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гладкий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атравматичный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край трубки ,блок- загубник. Индивидуально упакован.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Загубники для ФГДС одноразовые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Загубник стандартный одноразовый в комплекте с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пеленкой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одноразовой 30х40см. предназначен для предотвращения закусывания гибких эндоскопов всех типов с диаметром тубуса до 17мм. при проведении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фиброэзофаго-гастродуоденоскопии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20G,длина зонда 110±2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20G,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22G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146AFC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 22G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розовые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32G.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-нетоксичного поливинилхлорида, термопластичный материал смягчается под воздействием температуры окружающих тканей, длина зонда 110±2 см, метки от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дистального конца расположены на расстоянии: первая - 46 см; вторая - 56 см; третья - 66 см; четвертая - 76 см, открытый конец, 4 боковых отверстия, размеры:  32G.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одноразовый стерильный  №34</w:t>
                  </w:r>
                </w:p>
                <w:p w:rsidR="00475FF3" w:rsidRPr="00CE37AF" w:rsidRDefault="00475FF3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оноразовый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стерильный  № 34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Зонды  для декомпрессии ЖКТ ЗЖКС №33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зонд желудочно-кишечный двухканальный силиконовый для форсированной аспирации с протоком воздуха ЗЖКС №33 ТУ16-500.026-84 предназначен для аспирации содержимого желудка и тонкой кишки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Зонды  для декомпрессии ЖКТ ЗЖКС №25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зонд желудочно-кишечный двухканальный силиконовый для форсированной аспирации с протоком воздуха ЗЖКС №25 ТУ9398-066-18037666-20094 предназначен для аспирации содержимого желудка и тонкой кишки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Игла подключичная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Сельдингера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16G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16 G х 100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мм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.и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гла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Сельдильгера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одноразовая,стерильная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упаковка№50.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Игла спинальная 22G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спинальная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Spinex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предназначена для пункции субарахноидального пространства размер 22G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черная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Канюли назальные стерильные в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\э упаковке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длина трубки для присоединения к кислородной магистрали 2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аспирационный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азмер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№14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аспирационный стерильный однократного применения с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вакуум-контролем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аспирации трахеобронхиального секрета и мокроты из респираторного тракта пациента размер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№14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(периферический)18G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18G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 20G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20G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  22G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22G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Нелатона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CH\FR10, CH\FR12, CH\FR14, CH\FR16_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Нелатона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урологический (мужской 40см)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стерильный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.О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дноразовый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кратковременной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мочевого пузыря размеры CH\FR16,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E0372B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подключичный (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.К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урган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подключичный стерильный однократного применения предназначен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подключичной вены диаметр 1,0мм длина 200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двухходовой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CH/FR14,</w:t>
                  </w:r>
                  <w:r w:rsidRPr="009C55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CH/FR22,CH/FR24,CH/FR26,CH/FR28)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 –х ходовой для дренирования мочевого пузыря размер по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="00D16CD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16CDC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D16C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CH/FR14,</w:t>
                  </w:r>
                  <w:r w:rsidR="00D16CDC" w:rsidRPr="009C55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16C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</w:t>
                  </w:r>
                  <w:r w:rsidR="00D16CDC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CH/FR22,CH/FR24,CH/FR26,CH/FR28)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трехходовой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(CH/FR16, CH/FR18, CH/FR20, CH/FR22,CH/FR24,CH/FR26,CH/FR28)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3-х ходовой  предназначен для длительного дренирования мочевого пузыря размер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106CB9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 CH/FR22,CH/FR24,CH/FR26,CH/FR28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Кольчужные перчатки размер 7,8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перчатки хирургические кольчужные стерильные предназначены для защиты рук от порезов при работе с инфицированными больными ТУ 9398-008-18078209-2003 размер 7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E037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Кружка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одноразовая Стерильная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термолабильного поливинилхлорида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,</w:t>
                  </w:r>
                  <w:proofErr w:type="spellStart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емкость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кружки 1500 или 1750 мл, градуировка на мешке от 50 мл, цена деления 100 мл.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МАГИСТРАЛЬ УДЛИНИТЕЛЬНАЯ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Luer-lock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Проводник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инфузионный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высокого и низкого давления Удлинительная магистраль к дозатору шприцевому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Luer-lock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d-150 см, индивидуальная стерильная упаковка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Мочеприемник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прикроватный о/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мочеприемник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прикроватный объем 1000 мл, предназначен для сбора мочи,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снабжен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клапаном против обратного тока мочи, изготовлен из прозрачного поливинилхлорида, стерильный, длина трубки 90 см.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Мочеточниковый катетер   (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левый-синий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№3-8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мочеточниковый катетер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рентгеноконтрасный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(левый-синий) №3-8, (однократного применения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  <w:tr w:rsidR="001D7FC5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Мочеточниковый катетер (правый-красный) №3-8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Урологический мочеточниковый катетер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рентгеноконтрасный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(правый-красный) №3-8 однократного применения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B029A4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Иглы  инъекционные стерильные одноразовые 21G*1 1/2 (0,8*38мм) цвет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зеленый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21G*1 1/2 (0,8*38мм) цвет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зеленый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18G*1 1/2 (1,2*40мм) цвет розовый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12 000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01BC4" w:rsidRDefault="001D7FC5" w:rsidP="00101B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</w:t>
                  </w:r>
                  <w:r w:rsidR="0010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одноразовые 24G*1 (0,55*25 мм),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G*1 (0,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*25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,30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мм)</w:t>
                  </w:r>
                </w:p>
                <w:p w:rsidR="001D7FC5" w:rsidRPr="00CE37AF" w:rsidRDefault="00101BC4" w:rsidP="00101BC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цвет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темно синий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24G*1 (0,55*25 мм) цвет фиолетовый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G*1 (0,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*25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,30</w:t>
                  </w:r>
                  <w:r w:rsidR="00101BC4"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мм) цвет 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темно синий  (по заявке заказчика)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Одноразовый наконечник к кружке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взрослый размер 8,0х160 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F4D8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Наконечник для кружки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стерильный одноразовый взрослый размер 8,0х160 мм изготовлен из полипроп</w:t>
                  </w:r>
                  <w:r w:rsidR="001F4D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лена</w:t>
                  </w:r>
                  <w:r w:rsidR="001F4D8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промывания полостей организма человека.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полиэтиленовые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Перчатки полиэтиленовые HDPE прозрачные 100 шт./пакет размер "М»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Повязка для фиксации канюль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Стерильная повязка для фиксации канюль 5 см*7,2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250 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250 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500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 500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B029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ирригоскопии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ирригоскопии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 Жане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шприц  Жане 150 мл инъекционный стерильный однократного применения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трехдетальный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,п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редназначен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отсасывания различных жидкостей из организма и промывания внутренних полостей пациента.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E04745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Электроды для ЭКГ одноразовые  детские артикул 31.1245.21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H124SG губчатый материал с контактом, покрытым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Ag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AgCl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запрессованным коннектором, «быстрый»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гидрогель, диаметр 24 мм, 50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101BC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</w:t>
                  </w:r>
                  <w:r w:rsidR="00101BC4" w:rsidRPr="000A6E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31.1925.21</w:t>
                  </w:r>
                  <w:r w:rsidR="00101B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Электроды для ЭКГ одноразовые 57*34 мм  50 шт. в упаковке Код  31.1925.21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ЭКГ электроды с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твердым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гелем для длительного мониторинга 31.1925.21 Электроды H92SG Вспененный материал с "быстрым"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твердым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гидрогелем, овальная форма обеспечивает 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легкое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наложение, размер 57 мм х 34 мм,  в упаковке 50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полимерный одноразовый для толстокишечных промываний к аппарату АМОК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6C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представляет собой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трехканальную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эластичную трубку.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однократного применения для забора жидкости ФБС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Предназначено для забора жидкости (слюны, слизи т.п.) на бактериологические или другие виды исследований. Устройство включает в себя прозрачный полимерный контейнер, позволяющий контролировать его заполнение и производить визуальную оценку содержимого.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Эластичная трубка изготовлена из пластифицированного ПВХ, конец рабочей трубки имеет соответствующую обработку для предотвращения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травмирования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тканей.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Изделие упаковано в индивидуальный герметичный пакет, обеспечивающий сохранение эксплуатационных и медицинских качеств в течение всего срока хранения.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Блэкмора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Применяется для остановки кровотечения из расширенных вен пищевода и кардиального отдела желудка. Представляет собой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трехпросветную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резиновую трубку. На конце этой трубки находится круглый баллон, чуть выше располагается баллон цилиндрический. Два канала зонда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Блекмора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служат для раздувания баллонов, третий просвет служит для аспирации желудочного содержимого и контроля эффективности гемостаза. Размер №23.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Флакон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пеницилиновый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крышкой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Флакон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пеницилиновый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06C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(стекло)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крышко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 w:rsidR="00106C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End"/>
                  <w:r w:rsidR="00106C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резиновой)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</w:t>
                  </w:r>
                </w:p>
              </w:tc>
            </w:tr>
            <w:tr w:rsidR="001D7FC5" w:rsidRPr="004864FE" w:rsidTr="00106CB9">
              <w:trPr>
                <w:trHeight w:val="541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для плевральной пункции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06CB9" w:rsidRPr="00106CB9" w:rsidRDefault="001D7FC5" w:rsidP="00106C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leurofix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Nr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 упк-25 шт</w:t>
                  </w:r>
                  <w:r w:rsid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Состав комплекта </w:t>
                  </w:r>
                  <w:proofErr w:type="spellStart"/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Плеврофикс</w:t>
                  </w:r>
                  <w:proofErr w:type="spellEnd"/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№1</w:t>
                  </w:r>
                </w:p>
                <w:p w:rsidR="00106CB9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игла пункционная (тонкостенная, срез укорочен 1,8 х 80 мм);</w:t>
                  </w:r>
                </w:p>
                <w:p w:rsidR="00106CB9" w:rsidRPr="00106CB9" w:rsidRDefault="00106CB9" w:rsidP="00106CB9">
                  <w:pPr>
                    <w:spacing w:after="0"/>
                    <w:ind w:left="72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шприц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Омнификс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Лок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(объем 50 мл);</w:t>
                  </w:r>
                </w:p>
                <w:p w:rsidR="00106CB9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кран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трехходовый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модели Дискофикс-3 (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желтого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цвета);</w:t>
                  </w:r>
                </w:p>
                <w:p w:rsidR="00106CB9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соединительная (имеется резьбовое соединение);</w:t>
                  </w:r>
                </w:p>
                <w:p w:rsidR="001D7FC5" w:rsidRPr="00106CB9" w:rsidRDefault="00106CB9" w:rsidP="00106CB9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пакет для сбора жидкости (объем 2 л).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01BC4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D7FC5" w:rsidRPr="00EB2B91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F12979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29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F12979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Шпатель деревянный о/</w:t>
                  </w:r>
                  <w:proofErr w:type="gramStart"/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стерильный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Шпатель медицинский деревянный  (для языка) стерильный для осмотра полости рта, изготовлен из экологически чистой древесины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твердых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лиственных пород дерева длина 150 мм, ширина 18 мм, толщина 1,8 мм упакован в индивидуальную стерильную упаковку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E0474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внутренний диаметр 5 мм наружный 8 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силиконовая медицинская ТСМ, внутренний диаметр 5мм наружный 8мм одноканальная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внутренний диаметр 7 мм наружный 11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силиконовая медицинская ТСМ, внутренний диаметр 7мм наружный 11мм одноканальная.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1D7FC5" w:rsidRPr="00EB2B91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УДЛИНИТЕЛЬ ГЕЙДЕЛЬБЕРГСКИЙ 30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B.Braun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Melsungen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AG, Германия, Венгрия, Франция, США, Вьетнам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 ДЛЯ УЗИ МЕДИАГЕЛЬ СРЕДНЕЙ ВЯЗКОСТИ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л канистра</w:t>
                  </w:r>
                  <w:r w:rsid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л флакон по заявке заказчика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0F3AD4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литр</w:t>
                  </w:r>
                  <w:bookmarkStart w:id="0" w:name="_GoBack"/>
                  <w:bookmarkEnd w:id="0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F1297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4757D6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Скарификатор «</w:t>
                  </w:r>
                  <w:proofErr w:type="spellStart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Уан</w:t>
                  </w:r>
                  <w:proofErr w:type="spellEnd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Тач</w:t>
                  </w:r>
                  <w:proofErr w:type="spellEnd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D7FC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Селект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106C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25шт/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(ланцеты)</w:t>
                  </w:r>
                  <w:r w:rsidR="00106CB9">
                    <w:t xml:space="preserve"> </w:t>
                  </w:r>
                  <w:r w:rsidR="00106CB9"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иголки со сверхтонким острием марки 28G.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</w:tbl>
          <w:p w:rsidR="004864FE" w:rsidRPr="004864FE" w:rsidRDefault="004864FE" w:rsidP="00F12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6E3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D7" w:rsidRDefault="00F407D7" w:rsidP="00804037">
      <w:pPr>
        <w:spacing w:after="0" w:line="240" w:lineRule="auto"/>
      </w:pPr>
      <w:r>
        <w:separator/>
      </w:r>
    </w:p>
  </w:endnote>
  <w:endnote w:type="continuationSeparator" w:id="0">
    <w:p w:rsidR="00F407D7" w:rsidRDefault="00F407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D7" w:rsidRDefault="00F407D7" w:rsidP="00804037">
      <w:pPr>
        <w:spacing w:after="0" w:line="240" w:lineRule="auto"/>
      </w:pPr>
      <w:r>
        <w:separator/>
      </w:r>
    </w:p>
  </w:footnote>
  <w:footnote w:type="continuationSeparator" w:id="0">
    <w:p w:rsidR="00F407D7" w:rsidRDefault="00F407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B223F"/>
    <w:multiLevelType w:val="multilevel"/>
    <w:tmpl w:val="2556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5987"/>
    <w:rsid w:val="000111EE"/>
    <w:rsid w:val="000209AD"/>
    <w:rsid w:val="000251E4"/>
    <w:rsid w:val="00025248"/>
    <w:rsid w:val="00030B29"/>
    <w:rsid w:val="000315C8"/>
    <w:rsid w:val="000448EB"/>
    <w:rsid w:val="00046B10"/>
    <w:rsid w:val="000478EA"/>
    <w:rsid w:val="00052576"/>
    <w:rsid w:val="00061170"/>
    <w:rsid w:val="00064BA8"/>
    <w:rsid w:val="000655C8"/>
    <w:rsid w:val="00073C1B"/>
    <w:rsid w:val="00073C86"/>
    <w:rsid w:val="000817A0"/>
    <w:rsid w:val="00082FD4"/>
    <w:rsid w:val="00095B71"/>
    <w:rsid w:val="000A201A"/>
    <w:rsid w:val="000A241E"/>
    <w:rsid w:val="000A355B"/>
    <w:rsid w:val="000A45EB"/>
    <w:rsid w:val="000B33D8"/>
    <w:rsid w:val="000B65EF"/>
    <w:rsid w:val="000C0EF5"/>
    <w:rsid w:val="000C5944"/>
    <w:rsid w:val="000C5C28"/>
    <w:rsid w:val="000C6D99"/>
    <w:rsid w:val="000D1275"/>
    <w:rsid w:val="000D4990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3AD4"/>
    <w:rsid w:val="000F63B3"/>
    <w:rsid w:val="000F7054"/>
    <w:rsid w:val="00101BC4"/>
    <w:rsid w:val="001036C4"/>
    <w:rsid w:val="001063E7"/>
    <w:rsid w:val="00106CB9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46AFC"/>
    <w:rsid w:val="001523F4"/>
    <w:rsid w:val="00156321"/>
    <w:rsid w:val="00162423"/>
    <w:rsid w:val="00164117"/>
    <w:rsid w:val="0016541A"/>
    <w:rsid w:val="00165866"/>
    <w:rsid w:val="00175133"/>
    <w:rsid w:val="00182922"/>
    <w:rsid w:val="001849AC"/>
    <w:rsid w:val="00186484"/>
    <w:rsid w:val="001969AC"/>
    <w:rsid w:val="001B6305"/>
    <w:rsid w:val="001B715D"/>
    <w:rsid w:val="001C28FD"/>
    <w:rsid w:val="001C7A6D"/>
    <w:rsid w:val="001D1226"/>
    <w:rsid w:val="001D2A5A"/>
    <w:rsid w:val="001D2FB4"/>
    <w:rsid w:val="001D582B"/>
    <w:rsid w:val="001D7FC5"/>
    <w:rsid w:val="001E4029"/>
    <w:rsid w:val="001E43D6"/>
    <w:rsid w:val="001F4D8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34621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B1EC8"/>
    <w:rsid w:val="002C1897"/>
    <w:rsid w:val="002C1B02"/>
    <w:rsid w:val="002C371D"/>
    <w:rsid w:val="002C766E"/>
    <w:rsid w:val="002C79E3"/>
    <w:rsid w:val="002D7AF1"/>
    <w:rsid w:val="002E506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C62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A5599"/>
    <w:rsid w:val="003B1557"/>
    <w:rsid w:val="003B267D"/>
    <w:rsid w:val="003C6C00"/>
    <w:rsid w:val="003D251E"/>
    <w:rsid w:val="003D3A70"/>
    <w:rsid w:val="003E0AD7"/>
    <w:rsid w:val="003E109D"/>
    <w:rsid w:val="003F3597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61DB"/>
    <w:rsid w:val="004422F4"/>
    <w:rsid w:val="004459AF"/>
    <w:rsid w:val="0045523F"/>
    <w:rsid w:val="00455DAC"/>
    <w:rsid w:val="0046387D"/>
    <w:rsid w:val="00466480"/>
    <w:rsid w:val="004672A5"/>
    <w:rsid w:val="0047330D"/>
    <w:rsid w:val="004756BB"/>
    <w:rsid w:val="004757D6"/>
    <w:rsid w:val="00475FF3"/>
    <w:rsid w:val="00480CB6"/>
    <w:rsid w:val="00480E94"/>
    <w:rsid w:val="00481CB9"/>
    <w:rsid w:val="00482373"/>
    <w:rsid w:val="00484C6C"/>
    <w:rsid w:val="004858E9"/>
    <w:rsid w:val="004864FE"/>
    <w:rsid w:val="00490289"/>
    <w:rsid w:val="00490FE7"/>
    <w:rsid w:val="00494890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2596A"/>
    <w:rsid w:val="00630CED"/>
    <w:rsid w:val="00637E9D"/>
    <w:rsid w:val="00641CCB"/>
    <w:rsid w:val="006436BC"/>
    <w:rsid w:val="006517F1"/>
    <w:rsid w:val="00651A4E"/>
    <w:rsid w:val="00653C79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A45C6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BC4"/>
    <w:rsid w:val="006E5B00"/>
    <w:rsid w:val="006F48C5"/>
    <w:rsid w:val="006F6AA2"/>
    <w:rsid w:val="006F6EA4"/>
    <w:rsid w:val="00700BA5"/>
    <w:rsid w:val="007132EF"/>
    <w:rsid w:val="007154ED"/>
    <w:rsid w:val="007157E8"/>
    <w:rsid w:val="00716665"/>
    <w:rsid w:val="00724B35"/>
    <w:rsid w:val="00726AC3"/>
    <w:rsid w:val="00733105"/>
    <w:rsid w:val="00733EFC"/>
    <w:rsid w:val="0074058F"/>
    <w:rsid w:val="00740FFA"/>
    <w:rsid w:val="00743369"/>
    <w:rsid w:val="007448BF"/>
    <w:rsid w:val="00753ED9"/>
    <w:rsid w:val="00754EDB"/>
    <w:rsid w:val="00756930"/>
    <w:rsid w:val="00757BDD"/>
    <w:rsid w:val="00761D9B"/>
    <w:rsid w:val="00765039"/>
    <w:rsid w:val="0076646A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10B9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26C6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65AFA"/>
    <w:rsid w:val="00874AE1"/>
    <w:rsid w:val="00880318"/>
    <w:rsid w:val="00880574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3566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0833"/>
    <w:rsid w:val="009A2860"/>
    <w:rsid w:val="009A587E"/>
    <w:rsid w:val="009A6A19"/>
    <w:rsid w:val="009A7CF9"/>
    <w:rsid w:val="009B2954"/>
    <w:rsid w:val="009B2DFF"/>
    <w:rsid w:val="009B3F46"/>
    <w:rsid w:val="009B6B6F"/>
    <w:rsid w:val="009C55C0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0DF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29A4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4A9C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961AF"/>
    <w:rsid w:val="00BA64F2"/>
    <w:rsid w:val="00BB7789"/>
    <w:rsid w:val="00BC1418"/>
    <w:rsid w:val="00BC368D"/>
    <w:rsid w:val="00BC36F7"/>
    <w:rsid w:val="00BC471F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065B"/>
    <w:rsid w:val="00C118CF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1D3C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1734"/>
    <w:rsid w:val="00CB5DD7"/>
    <w:rsid w:val="00CB684D"/>
    <w:rsid w:val="00CB7076"/>
    <w:rsid w:val="00CC3272"/>
    <w:rsid w:val="00CD451C"/>
    <w:rsid w:val="00CE19B5"/>
    <w:rsid w:val="00CE2091"/>
    <w:rsid w:val="00CE262F"/>
    <w:rsid w:val="00CE3252"/>
    <w:rsid w:val="00CE37AF"/>
    <w:rsid w:val="00CE663C"/>
    <w:rsid w:val="00D066A7"/>
    <w:rsid w:val="00D131D3"/>
    <w:rsid w:val="00D16CDC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1C42"/>
    <w:rsid w:val="00DF3738"/>
    <w:rsid w:val="00DF3BAD"/>
    <w:rsid w:val="00DF4C05"/>
    <w:rsid w:val="00E0372B"/>
    <w:rsid w:val="00E0474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96DB5"/>
    <w:rsid w:val="00EA0922"/>
    <w:rsid w:val="00EA0EE1"/>
    <w:rsid w:val="00EA0FB4"/>
    <w:rsid w:val="00EB0CF4"/>
    <w:rsid w:val="00EB2B91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6724"/>
    <w:rsid w:val="00EE7C7C"/>
    <w:rsid w:val="00EF3A59"/>
    <w:rsid w:val="00EF5E06"/>
    <w:rsid w:val="00F04DAC"/>
    <w:rsid w:val="00F07EF1"/>
    <w:rsid w:val="00F100CD"/>
    <w:rsid w:val="00F1162A"/>
    <w:rsid w:val="00F12979"/>
    <w:rsid w:val="00F30699"/>
    <w:rsid w:val="00F31DAD"/>
    <w:rsid w:val="00F345C8"/>
    <w:rsid w:val="00F36965"/>
    <w:rsid w:val="00F407D7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44C"/>
    <w:rsid w:val="00F87AAA"/>
    <w:rsid w:val="00F87E54"/>
    <w:rsid w:val="00F9344D"/>
    <w:rsid w:val="00F9458F"/>
    <w:rsid w:val="00F97BF7"/>
    <w:rsid w:val="00FA2696"/>
    <w:rsid w:val="00FA6670"/>
    <w:rsid w:val="00FB39D3"/>
    <w:rsid w:val="00FC3D4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365BE-71E4-4F9F-A371-77C90347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2019-01-15T06:03:00Z</dcterms:created>
  <dcterms:modified xsi:type="dcterms:W3CDTF">2019-11-29T10:52:00Z</dcterms:modified>
</cp:coreProperties>
</file>